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F23E62" w:rsidRDefault="00F23A82" w:rsidP="00A02A1C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DB1A08" w:rsidTr="00D81931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F23A82" w:rsidRPr="00DB1A08" w:rsidRDefault="00F305AC" w:rsidP="00FE154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</w:t>
            </w:r>
            <w:r w:rsidR="00D81931" w:rsidRPr="00DB1A08">
              <w:rPr>
                <w:sz w:val="24"/>
                <w:szCs w:val="24"/>
                <w:lang w:val="it-IT"/>
              </w:rPr>
              <w:t xml:space="preserve"> </w:t>
            </w:r>
            <w:r w:rsidR="00D81931" w:rsidRPr="00FC34A8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FC34A8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D81931" w:rsidRPr="00FC34A8">
              <w:rPr>
                <w:rFonts w:cs="Arial"/>
                <w:highlight w:val="lightGray"/>
                <w:u w:val="single"/>
              </w:rPr>
            </w:r>
            <w:r w:rsidR="00D81931" w:rsidRPr="00FC34A8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D81931" w:rsidRPr="00FC34A8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FC34A8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FC34A8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FC34A8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FC34A8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D81931" w:rsidRPr="00FC34A8">
              <w:rPr>
                <w:rFonts w:cs="Arial"/>
                <w:highlight w:val="lightGray"/>
                <w:u w:val="single"/>
              </w:rPr>
              <w:fldChar w:fldCharType="end"/>
            </w:r>
            <w:r w:rsidR="00D81931" w:rsidRPr="00DB1A08">
              <w:rPr>
                <w:rStyle w:val="Heading1SuperCharChar"/>
                <w:b/>
              </w:rPr>
              <w:footnoteReference w:id="2"/>
            </w:r>
            <w:r w:rsidR="00D81931"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F23A82" w:rsidRPr="00DB1A08" w:rsidTr="007E52F1">
        <w:trPr>
          <w:trHeight w:hRule="exact" w:val="72"/>
        </w:trPr>
        <w:tc>
          <w:tcPr>
            <w:tcW w:w="10440" w:type="dxa"/>
          </w:tcPr>
          <w:p w:rsidR="00F23A82" w:rsidRPr="00DB1A08" w:rsidRDefault="00F23A82" w:rsidP="00A02A1C">
            <w:pPr>
              <w:rPr>
                <w:sz w:val="20"/>
                <w:szCs w:val="20"/>
              </w:rPr>
            </w:pPr>
          </w:p>
        </w:tc>
      </w:tr>
      <w:tr w:rsidR="00F23A82" w:rsidRPr="00DB1A08" w:rsidTr="00FE1541">
        <w:trPr>
          <w:trHeight w:hRule="exact" w:val="1422"/>
        </w:trPr>
        <w:tc>
          <w:tcPr>
            <w:tcW w:w="10440" w:type="dxa"/>
          </w:tcPr>
          <w:p w:rsidR="00EB30ED" w:rsidRPr="009C2E72" w:rsidRDefault="00DA458C" w:rsidP="00FE1541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sz w:val="24"/>
                <w:szCs w:val="24"/>
                <w:u w:val="single"/>
              </w:rPr>
            </w:r>
            <w:r w:rsidR="00D81931" w:rsidRPr="009C2E72">
              <w:rPr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="00630705"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EB30ED" w:rsidRPr="009C2E72" w:rsidRDefault="00DA458C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</w:t>
            </w:r>
            <w:r w:rsidR="0064202B" w:rsidRPr="009C2E72">
              <w:rPr>
                <w:sz w:val="24"/>
                <w:szCs w:val="24"/>
                <w:lang w:val="it-IT"/>
              </w:rPr>
              <w:t>’</w:t>
            </w:r>
            <w:r w:rsidRPr="009C2E72">
              <w:rPr>
                <w:sz w:val="24"/>
                <w:szCs w:val="24"/>
                <w:lang w:val="it-IT"/>
              </w:rPr>
              <w:t>utente):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  <w:r w:rsidR="00630705"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D81931" w:rsidRPr="009C2E72" w:rsidRDefault="00EB30ED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F23A82" w:rsidRPr="00097664" w:rsidTr="007E52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9C2E72" w:rsidRDefault="00F23A82" w:rsidP="00A02A1C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</w:t>
            </w:r>
            <w:r w:rsidR="0064202B" w:rsidRPr="009C2E72">
              <w:rPr>
                <w:b/>
                <w:bCs/>
                <w:lang w:val="it-IT"/>
              </w:rPr>
              <w:t>’</w:t>
            </w:r>
            <w:r w:rsidRPr="009C2E72">
              <w:rPr>
                <w:b/>
                <w:bCs/>
                <w:lang w:val="it-IT"/>
              </w:rPr>
              <w:t>UTENTE FINALE</w:t>
            </w:r>
          </w:p>
        </w:tc>
      </w:tr>
    </w:tbl>
    <w:p w:rsidR="004E48F3" w:rsidRPr="00DB1A08" w:rsidRDefault="00DA458C" w:rsidP="00A02A1C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Licenziante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4E48F3" w:rsidRPr="00DB1A08" w:rsidRDefault="00ED5BFF" w:rsidP="00C10EA4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Microsoft Corporation o una delle sue</w:t>
      </w:r>
      <w:r w:rsidR="00C10EA4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 xml:space="preserve">consociate (collettivamente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Microsoft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>) ha concesso in licenza il software al Licenziante.</w:t>
      </w:r>
    </w:p>
    <w:p w:rsidR="004E48F3" w:rsidRPr="00DB1A08" w:rsidRDefault="00ED5BFF" w:rsidP="00A02A1C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B02742" w:rsidRPr="00DB1A08" w:rsidRDefault="00B02742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caso di discrepanza tra una qualsiasi delle condizioni contenute nel software e le presenti condizioni, prevarranno le presenti condizioni.</w:t>
      </w:r>
      <w:r w:rsidR="00DA458C" w:rsidRPr="00DB1A08">
        <w:rPr>
          <w:sz w:val="20"/>
          <w:szCs w:val="20"/>
          <w:lang w:val="pt-BR"/>
        </w:rPr>
        <w:t xml:space="preserve"> </w:t>
      </w:r>
    </w:p>
    <w:p w:rsidR="004E48F3" w:rsidRPr="00DB1A08" w:rsidRDefault="00DA458C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del software funge anche da consenso alla trasmissione di determinate informazioni standard relative al computer per i servizi basati su Internet.</w:t>
      </w:r>
    </w:p>
    <w:p w:rsidR="004E48F3" w:rsidRPr="00DB1A08" w:rsidRDefault="00B55D7F" w:rsidP="003A1D41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 w:rsidR="003A1D41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="00DA458C" w:rsidRPr="00DB1A08">
        <w:rPr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4E48F3" w:rsidRPr="00CF2DBD" w:rsidRDefault="00DA458C" w:rsidP="00A02A1C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lastRenderedPageBreak/>
        <w:t>la funzionalità del software server utilizzata.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Terminologia della Licenza.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di software duplicando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 xml:space="preserve">riferimenti al software nel presente contratto includono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istanze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del software.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</w:t>
      </w:r>
      <w:r w:rsidR="0064202B" w:rsidRPr="00DB1A08">
        <w:rPr>
          <w:b/>
          <w:sz w:val="20"/>
          <w:szCs w:val="20"/>
          <w:lang w:val="it-IT"/>
        </w:rPr>
        <w:t>’</w:t>
      </w: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Il licenziatario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esegue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Un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ambiente del sistema operativo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è costituito da: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oppure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separata del computer (nome del computer primario o identificativo univoco analogo) o diritti amministrativi separati ed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4E48F3" w:rsidRPr="00DB1A08" w:rsidRDefault="00ED5BFF" w:rsidP="00843CED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del sistema operativo utilizzata per eseguire il software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Microsoft Virtual Server o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tecnologie analoghe) oppure per fornire servizi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tecnologie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virtualizzazione Microsoft o tecnologie analoghe) è considerata parte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Un sistema hardware fisico può avere uno o entrambi 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seguenti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elementi: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un blade è considerato un sistema hardware fisico separato.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attribuire tale licenza a un server, dispositivo o utente.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4E48F3" w:rsidRPr="00DB1A08" w:rsidRDefault="00ED5BFF" w:rsidP="00380412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 w:rsidR="00380412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la stessa licenza a più di un server.</w:t>
      </w:r>
    </w:p>
    <w:p w:rsidR="004E48F3" w:rsidRPr="00DB1A08" w:rsidRDefault="00ED5BFF" w:rsidP="00A02A1C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licenziatario potrà riassegnare una licenza software prima di tale periodo qualora ritiri il server concesso in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licenza a causa di un problema hardware permanente.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E48F3" w:rsidRPr="00DB1A08" w:rsidRDefault="00ED5BFF" w:rsidP="00AC48F5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="00DA458C" w:rsidRPr="00DB1A08">
        <w:rPr>
          <w:sz w:val="20"/>
          <w:szCs w:val="20"/>
          <w:lang w:val="de-DE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eseguire ogni singola volta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istanza del</w:t>
      </w:r>
      <w:r w:rsidR="00AC48F5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="00C4699F"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E48F3" w:rsidRPr="00DB1A08" w:rsidRDefault="00DA458C" w:rsidP="00A02A1C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4E48F3" w:rsidRPr="00634E2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lastRenderedPageBreak/>
        <w:t>Il licenziatario potrà memorizzare istanze del software server e del software aggiuntivo su uno qualsiasi dei suoi server o dei suoi supporti di memorizzazione.</w:t>
      </w:r>
    </w:p>
    <w:p w:rsidR="004E48F3" w:rsidRPr="00DB1A08" w:rsidRDefault="00DA458C" w:rsidP="00F23E62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 sensi di una qualsiasi delle licenze software di</w:t>
      </w:r>
      <w:r w:rsidR="00F23E62"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4E48F3" w:rsidRPr="00DB1A08" w:rsidRDefault="00ED5BFF" w:rsidP="00A02A1C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="00DA458C"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</w:t>
      </w:r>
      <w:r w:rsidR="0064202B" w:rsidRPr="00DB1A08">
        <w:rPr>
          <w:b w:val="0"/>
          <w:bCs w:val="0"/>
          <w:spacing w:val="-2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utilizzo da parte del licenziatario di tali programmi.</w:t>
      </w:r>
    </w:p>
    <w:p w:rsidR="004E48F3" w:rsidRPr="00DB1A08" w:rsidRDefault="00ED5BFF" w:rsidP="000F57C4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</w:t>
      </w:r>
      <w:r w:rsidR="000F57C4" w:rsidRPr="00DB1A08">
        <w:rPr>
          <w:b w:val="0"/>
          <w:bCs w:val="0"/>
          <w:sz w:val="20"/>
          <w:szCs w:val="20"/>
          <w:lang w:val="it-IT"/>
        </w:rPr>
        <w:t> </w:t>
      </w:r>
      <w:r w:rsidR="00B55D7F" w:rsidRPr="00DB1A08">
        <w:rPr>
          <w:b w:val="0"/>
          <w:bCs w:val="0"/>
          <w:sz w:val="20"/>
          <w:szCs w:val="20"/>
          <w:lang w:val="it-IT"/>
        </w:rPr>
        <w:t>informativo.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F23E62" w:rsidRDefault="00DA458C" w:rsidP="00A02A1C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Client Access License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CAL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).</w:t>
      </w:r>
    </w:p>
    <w:p w:rsidR="004E48F3" w:rsidRPr="00DB1A08" w:rsidRDefault="00ED5BFF" w:rsidP="00A02A1C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E48F3" w:rsidRPr="00DB1A08" w:rsidRDefault="00ED5BFF" w:rsidP="00CF2DBD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 w:rsidR="00CF2DBD"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 caso in cui il licenziatario acceda a istanze di una versione precedente, potrà</w:t>
      </w:r>
      <w:r w:rsidR="00CF2DB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utilizzare le CAL corrispondenti a quella versione.</w:t>
      </w:r>
    </w:p>
    <w:p w:rsidR="004E48F3" w:rsidRPr="00DB1A08" w:rsidRDefault="00ED5BFF" w:rsidP="00CF2DBD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del software server e del software aggiuntivo su uno qualsiasi dei suoi server o dei suoi supporti di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 w:rsidR="00CF2DBD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sui server concessi in licenza.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tra CAL per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dispositivo e CAL per utente.</w:t>
      </w:r>
    </w:p>
    <w:p w:rsidR="004E48F3" w:rsidRPr="00DB1A08" w:rsidRDefault="00ED5BFF" w:rsidP="00A02A1C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E48F3" w:rsidRPr="00DB1A08" w:rsidRDefault="00DA458C" w:rsidP="007C4E5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utente principale è</w:t>
      </w:r>
      <w:r w:rsidR="007C4E5C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A0689C" w:rsidRPr="00DB1A08" w:rsidRDefault="00B55D7F" w:rsidP="009D4193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dovrà disporre di una Enterprise CAL per Exchange Server 2013 per ogni utente o dispositivo che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 xml:space="preserve">accede direttamente o indirettamente alle seguenti funzionalità di Exchange Server 2013 (collettivamente </w:t>
      </w:r>
      <w:r w:rsidR="0064202B" w:rsidRPr="00DB1A08">
        <w:rPr>
          <w:b w:val="0"/>
          <w:bCs w:val="0"/>
          <w:sz w:val="20"/>
          <w:szCs w:val="20"/>
          <w:lang w:val="it-IT"/>
        </w:rPr>
        <w:t>“</w:t>
      </w:r>
      <w:r w:rsidRPr="00DB1A08">
        <w:rPr>
          <w:b w:val="0"/>
          <w:bCs w:val="0"/>
          <w:sz w:val="20"/>
          <w:szCs w:val="20"/>
          <w:lang w:val="it-IT"/>
        </w:rPr>
        <w:t>Funzionalità Aggiuntiva</w:t>
      </w:r>
      <w:r w:rsidR="0064202B" w:rsidRPr="00DB1A08">
        <w:rPr>
          <w:b w:val="0"/>
          <w:bCs w:val="0"/>
          <w:sz w:val="20"/>
          <w:szCs w:val="20"/>
          <w:lang w:val="it-IT"/>
        </w:rPr>
        <w:t>”</w:t>
      </w:r>
      <w:r w:rsidRPr="00DB1A08">
        <w:rPr>
          <w:b w:val="0"/>
          <w:bCs w:val="0"/>
          <w:sz w:val="20"/>
          <w:szCs w:val="20"/>
          <w:lang w:val="it-IT"/>
        </w:rPr>
        <w:t>):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="00A0689C" w:rsidRPr="00DB1A08">
        <w:rPr>
          <w:sz w:val="20"/>
          <w:szCs w:val="20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A0689C" w:rsidRPr="00F23E62" w:rsidRDefault="00D210A9" w:rsidP="00E9136B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tali utenti il licenziatario dovrà disporre solo di licenze CAL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accesso alla Funzionalità Aggiuntiva, che richiede sia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Enterprise CAL per Exchange Server 2013.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A0689C" w:rsidRPr="00DB1A08" w:rsidRDefault="00986101" w:rsidP="009D4F06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4E48F3" w:rsidRPr="00F23E6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hardware o il software utilizzato dal licenziatario per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E48F3" w:rsidRPr="00DB1A08" w:rsidRDefault="00DA458C" w:rsidP="00A02A1C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 xml:space="preserve">(talvolta indicato come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multiplexing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pooling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), non riduce il numero di licenze di qualsiasi tipo che sono necessarie.</w:t>
      </w:r>
    </w:p>
    <w:p w:rsidR="004E48F3" w:rsidRPr="00DB1A08" w:rsidRDefault="00ED5BFF" w:rsidP="00B32364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più di un ambiente del sistema operativo ai sensi di una licenza singola, se non espressamente consentito.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Tale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disposizione si applica anche nel caso in cui gli ambienti del sistema operativo si trovino sullo stesso sistema hardware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fisico.</w:t>
      </w:r>
    </w:p>
    <w:p w:rsidR="004E48F3" w:rsidRPr="00DB1A08" w:rsidRDefault="00DA458C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hardware del licenziatario potrà limitare il numero di istanze del software server che è possibile eseguire in ambienti fisici e virtuali del sistema operativo.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="00DA458C" w:rsidRPr="00097664">
        <w:rPr>
          <w:b w:val="0"/>
          <w:bCs w:val="0"/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4E48F3" w:rsidRPr="00DB1A08" w:rsidRDefault="00ED5BFF" w:rsidP="00AC3851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="00D210A9" w:rsidRPr="00DB1A08">
        <w:rPr>
          <w:b w:val="0"/>
          <w:bCs w:val="0"/>
          <w:sz w:val="20"/>
          <w:szCs w:val="20"/>
          <w:lang w:val="it-IT"/>
        </w:rPr>
        <w:t>La funzionalità del software descritta di seguito e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nell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210A9" w:rsidRPr="00DB1A08">
        <w:rPr>
          <w:b w:val="0"/>
          <w:bCs w:val="0"/>
          <w:sz w:val="20"/>
          <w:szCs w:val="20"/>
          <w:lang w:val="it-IT"/>
        </w:rPr>
        <w:t>Informativa sulla Privacy di Exchange Server 2013 si connette ai sistemi informatici di Microsoft o del provider di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986101"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utilizzo della funzionalità funge da consenso alla trasmissione di queste informazioni.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non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utilizza tali informazioni per individuare o contattare il licenziatario.</w:t>
      </w:r>
    </w:p>
    <w:p w:rsidR="004E48F3" w:rsidRPr="00DB1A08" w:rsidRDefault="00DA458C" w:rsidP="00E00079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</w:t>
      </w:r>
      <w:r w:rsidR="0064202B" w:rsidRPr="00DB1A08">
        <w:rPr>
          <w:sz w:val="20"/>
          <w:szCs w:val="20"/>
          <w:u w:val="none"/>
          <w:lang w:val="it-IT"/>
        </w:rPr>
        <w:t>’</w:t>
      </w:r>
      <w:r w:rsidRPr="00DB1A08">
        <w:rPr>
          <w:sz w:val="20"/>
          <w:szCs w:val="20"/>
          <w:u w:val="none"/>
          <w:lang w:val="it-IT"/>
        </w:rPr>
        <w:t>indirizzo del protocollo Internet, il tipo di sistema operativo, il</w:t>
      </w:r>
      <w:r w:rsidR="00C4699F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browser, il nome e la versione del software in uso, nonché il codice della lingua del dispositivo su cui viene eseguito il</w:t>
      </w:r>
      <w:r w:rsidR="00A02A1C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 w:rsidR="00E00079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4E48F3" w:rsidRPr="00DB1A08" w:rsidRDefault="00DA458C" w:rsidP="00AA7C33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integrità 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origine del contenuto dei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4E48F3" w:rsidRPr="00DB1A08" w:rsidRDefault="00ED5BFF" w:rsidP="00C13D00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</w:t>
      </w:r>
      <w:r w:rsidR="00C13D00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4641D6" w:rsidRPr="00DB1A08" w:rsidRDefault="00D210A9" w:rsidP="00A02A1C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986101" w:rsidRPr="00DB1A08">
        <w:rPr>
          <w:sz w:val="20"/>
          <w:szCs w:val="20"/>
          <w:lang w:val="it-IT"/>
        </w:rPr>
        <w:t>Il software include l</w:t>
      </w:r>
      <w:r w:rsidR="0064202B" w:rsidRPr="00DB1A08">
        <w:rPr>
          <w:sz w:val="20"/>
          <w:szCs w:val="20"/>
          <w:lang w:val="it-IT"/>
        </w:rPr>
        <w:t>’</w:t>
      </w:r>
      <w:r w:rsidR="00986101" w:rsidRPr="00DB1A08">
        <w:rPr>
          <w:sz w:val="20"/>
          <w:szCs w:val="20"/>
          <w:lang w:val="it-IT"/>
        </w:rPr>
        <w:t>utilizzo di 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>Il licenziatario potrà utilizzare solo il contenuto fornito tramite Bing Maps, inclusi i geocode, in Microsoft Exchange Server 2013.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uso di Bing Maps da parte del licenziatario è disciplinato anche dalle Condizioni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Utilizzo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Utente Finale di Bing Maps disponibili all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indirizzo</w:t>
      </w:r>
      <w:r w:rsidR="00AB2B97" w:rsidRPr="00DB1A08">
        <w:rPr>
          <w:b w:val="0"/>
          <w:bCs w:val="0"/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="0060175B"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</w:t>
      </w:r>
      <w:r w:rsidR="0064202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Informativa sulla Privacy di Bing Maps che si trova alla pagina</w:t>
      </w:r>
      <w:r w:rsidR="00224B76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A02A1C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http://go.microsoft.com/fwlink/?LinkID=248686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  <w:r w:rsidR="00DA458C" w:rsidRPr="00DB1A08">
        <w:rPr>
          <w:b w:val="0"/>
          <w:bCs w:val="0"/>
          <w:sz w:val="20"/>
          <w:szCs w:val="20"/>
          <w:lang w:val="it-IT"/>
        </w:rPr>
        <w:t xml:space="preserve"> </w:t>
      </w:r>
    </w:p>
    <w:p w:rsidR="004E48F3" w:rsidRPr="00DB1A08" w:rsidRDefault="00ED5BFF" w:rsidP="003630BF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Licenziante e Microsoft si riservano tutti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gli altri diritti.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</w:t>
      </w:r>
      <w:r w:rsidR="00B01F29" w:rsidRPr="00DB1A08">
        <w:rPr>
          <w:b w:val="0"/>
          <w:bCs w:val="0"/>
          <w:sz w:val="20"/>
          <w:szCs w:val="20"/>
          <w:lang w:val="it-IT"/>
        </w:rPr>
        <w:t> </w:t>
      </w:r>
      <w:r w:rsidR="00077852" w:rsidRPr="00DB1A08">
        <w:rPr>
          <w:b w:val="0"/>
          <w:bCs w:val="0"/>
          <w:sz w:val="20"/>
          <w:szCs w:val="20"/>
          <w:lang w:val="it-IT"/>
        </w:rPr>
        <w:t>-</w:t>
      </w:r>
      <w:r w:rsidR="00DA458C" w:rsidRPr="00DB1A08">
        <w:rPr>
          <w:b w:val="0"/>
          <w:bCs w:val="0"/>
          <w:sz w:val="20"/>
          <w:szCs w:val="20"/>
          <w:lang w:val="it-IT"/>
        </w:rPr>
        <w:t>limite massimo consentito dalla legge applicabile, il licenziatario potrà utilizzare il software esclusivamente nei modi espressamente concessi nel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 far ciò, il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dovrà attenersi a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qualsiasi limitazione tecnica presente nel software che gli consenta di utilizzarlo solo in determinati modi.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</w:t>
      </w:r>
      <w:r w:rsidR="003630BF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 xml:space="preserve">concedere il software in noleggio, locazione o prestito </w:t>
      </w:r>
      <w:r w:rsidR="00E44607" w:rsidRPr="00DB1A08">
        <w:rPr>
          <w:sz w:val="20"/>
          <w:szCs w:val="20"/>
          <w:lang w:val="it-IT"/>
        </w:rPr>
        <w:t>né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4E48F3" w:rsidRPr="00DB1A08" w:rsidRDefault="00DA458C" w:rsidP="00A02A1C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4E48F3" w:rsidRPr="00DB1A08" w:rsidRDefault="00ED5BFF" w:rsidP="00077852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una</w:t>
      </w:r>
      <w:r w:rsidR="00077852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copia del software su disco o altro supporto di memorizzazione al fine di creare istanze del software.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E48F3" w:rsidRPr="00DB1A08" w:rsidRDefault="00ED5BFF" w:rsidP="0057048A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</w:t>
      </w:r>
      <w:r w:rsidR="007309C8" w:rsidRPr="00DB1A08">
        <w:rPr>
          <w:b w:val="0"/>
          <w:bCs w:val="0"/>
          <w:sz w:val="20"/>
          <w:szCs w:val="20"/>
          <w:lang w:val="it-IT"/>
        </w:rPr>
        <w:t>o</w:t>
      </w:r>
      <w:r w:rsidRPr="00DB1A08">
        <w:rPr>
          <w:b w:val="0"/>
          <w:bCs w:val="0"/>
          <w:sz w:val="20"/>
          <w:szCs w:val="20"/>
          <w:lang w:val="it-IT"/>
        </w:rPr>
        <w:t xml:space="preserve"> solo se dispone di una licenza d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esegua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4E48F3" w:rsidRPr="00DB1A08" w:rsidRDefault="00ED5BFF" w:rsidP="00184094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utilizzo finale.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="0060175B" w:rsidRPr="007C7115">
        <w:rPr>
          <w:rStyle w:val="Hyperlink"/>
          <w:b w:val="0"/>
          <w:bCs w:val="0"/>
          <w:color w:val="000000"/>
          <w:sz w:val="20"/>
          <w:szCs w:val="20"/>
          <w:u w:val="none"/>
          <w:lang w:val="it-IT"/>
        </w:rPr>
        <w:t>www.microsoft.com/exporting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servizi basati su Internet utilizzati dal licenziatario costituiscono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intero accordo relativo al software.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AB2B97" w:rsidRPr="00F23E62" w:rsidRDefault="00AB2B97" w:rsidP="008F2E0C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</w:t>
      </w:r>
      <w:r w:rsidR="00B33E3B" w:rsidRPr="00DB1A08">
        <w:rPr>
          <w:sz w:val="20"/>
          <w:szCs w:val="20"/>
          <w:lang w:val="it-IT"/>
        </w:rPr>
        <w:t>ON A</w:t>
      </w:r>
      <w:r w:rsidRPr="00DB1A08">
        <w:rPr>
          <w:sz w:val="20"/>
          <w:szCs w:val="20"/>
          <w:lang w:val="it-IT"/>
        </w:rPr>
        <w:t xml:space="preserve">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sz w:val="20"/>
          <w:szCs w:val="20"/>
          <w:lang w:val="it-IT"/>
        </w:rPr>
        <w:t>IL LICENZIANTE HA</w:t>
      </w:r>
      <w:r w:rsidR="008F2E0C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STABILITO IN MODO INDIPENDENTE LE MODALITÀ DI UTILIZZO DEL SOFTWARE NELL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APPLICAZIONE O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NELLA SUITE DI APPLICAZIONI SOFTWARE INTEGRATE CHE CONCEDE IN LICENZA AL LICENZIATARIO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MICROSOFT SI È BASATA SUL LICENZIANTE PER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ESECUZIONE DI ADEGUATI COLLAUDI AL FINE DI DETERMINARE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IDONEITÀ DEL SOFTWARE PER TALE UTILIZZO.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RICEVUTO GARANZIE RELATIVE (A) AL SOFTWARE O (B) ALLE APPLICAZIONI O ALLA SUITE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APPLICAZIONI SOFTWARE CON CUI HA ACQUISTATO IL SOFTWARE, TALI GARANZIE VERRANNO FORNITE ESCLUSIVAMENTE DAL LICENZIANTE E NON DERIVANO, NÉ SONO VINCOLANTI PER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075815"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NELLA MISURA MASSIMA CONSENTITA DALLA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LEGGE APPLICABILE, MICROSOFT NON SARÀ IN ALCUN CASO RESPONSABILE DI DANNI INDIRETTI, SPECIALI, CONSEQUENZIALI O INCIDENTALI DERIVANTI O COMUNQUE CORRELATI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O ALLE PRESTAZIONI DEL SOFTWARE O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O DELLA SUITE DI APPLICAZIONI SOFTWARE CON CUI IL LICENZIATARIO HA ACQUISTATO IL SOFTWARE, INCLUSE, A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IN</w:t>
      </w:r>
      <w:r w:rsidR="00C4699F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NESSUN CASO MICROSOFT SARÀ RESPONSABILE PER IMPORTI SUPERIORI A DUECENTOCINQUANTA DOLLARI (USD 250,00).</w:t>
      </w:r>
    </w:p>
    <w:p w:rsidR="00AB2B97" w:rsidRPr="00DB1A08" w:rsidRDefault="00AB2B97" w:rsidP="00A02A1C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AUSTRALIA.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 xml:space="preserve">I riferimenti alla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Garanzia Limitata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 xml:space="preserve"> riguardano la garanzia espressa concessa da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Tale garanzia si va ad aggiungere agli altri diritti e rimedi previsti dalla legge, compresi i diritti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rimedi in conformità alle garanzie di legge previste dalla Legge per i Consumatori Australiani.</w:t>
      </w:r>
    </w:p>
    <w:p w:rsidR="00AB2B97" w:rsidRPr="00DB1A08" w:rsidRDefault="00DA458C" w:rsidP="00A43C3A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</w:t>
      </w:r>
      <w:r w:rsidR="0064202B" w:rsidRPr="00DB1A08">
        <w:rPr>
          <w:b/>
          <w:bCs/>
          <w:sz w:val="20"/>
          <w:szCs w:val="20"/>
          <w:lang w:val="it-IT"/>
        </w:rPr>
        <w:t>’</w:t>
      </w:r>
      <w:r w:rsidRPr="00DB1A08">
        <w:rPr>
          <w:b/>
          <w:bCs/>
          <w:sz w:val="20"/>
          <w:szCs w:val="20"/>
          <w:lang w:val="it-IT"/>
        </w:rPr>
        <w:t>acquisto effettuato, troveranno applicazione le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Pr="00DB1A08">
        <w:rPr>
          <w:b/>
          <w:bCs/>
          <w:sz w:val="20"/>
          <w:szCs w:val="20"/>
          <w:lang w:val="it-IT"/>
        </w:rPr>
        <w:t>seguenti disposizioni: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autorizzata 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ottenere una sostituzione o un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rimborso in caso di guasto grave e un indennizzo per qualsiasi altra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perdita o danno ragionevolmente prevedibile.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</w:t>
      </w:r>
      <w:r w:rsidR="00A43C3A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la loro qualità non sia accettabile e il guasto non venga considerato un guasto grave.</w:t>
      </w:r>
    </w:p>
    <w:p w:rsidR="00E11BE4" w:rsidRPr="00DB1A08" w:rsidRDefault="00DA458C" w:rsidP="00A02A1C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E11BE4" w:rsidRPr="00DB1A08" w:rsidSect="00C22A5C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718" w:rsidRDefault="00514718" w:rsidP="00A02A1C">
      <w:r>
        <w:separator/>
      </w:r>
    </w:p>
  </w:endnote>
  <w:endnote w:type="continuationSeparator" w:id="0">
    <w:p w:rsidR="00514718" w:rsidRDefault="00514718" w:rsidP="00A02A1C">
      <w:r>
        <w:continuationSeparator/>
      </w:r>
    </w:p>
  </w:endnote>
  <w:endnote w:type="continuationNotice" w:id="1">
    <w:p w:rsidR="00514718" w:rsidRDefault="00514718" w:rsidP="00A02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A1C" w:rsidRPr="00C36E7D" w:rsidRDefault="00A02A1C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FC34A8">
      <w:rPr>
        <w:noProof/>
      </w:rPr>
      <w:t>2</w:t>
    </w:r>
    <w:r w:rsidRPr="00C36E7D">
      <w:fldChar w:fldCharType="end"/>
    </w:r>
    <w:r w:rsidRPr="00C36E7D">
      <w:t xml:space="preserve"> of </w:t>
    </w:r>
    <w:r w:rsidR="00FC34A8">
      <w:fldChar w:fldCharType="begin"/>
    </w:r>
    <w:r w:rsidR="00FC34A8">
      <w:instrText xml:space="preserve"> NUMPAGES   \* MERGEFORMAT </w:instrText>
    </w:r>
    <w:r w:rsidR="00FC34A8">
      <w:fldChar w:fldCharType="separate"/>
    </w:r>
    <w:r w:rsidR="00FC34A8">
      <w:rPr>
        <w:noProof/>
      </w:rPr>
      <w:t>2</w:t>
    </w:r>
    <w:r w:rsidR="00FC34A8">
      <w:rPr>
        <w:noProof/>
      </w:rPr>
      <w:fldChar w:fldCharType="end"/>
    </w:r>
  </w:p>
  <w:p w:rsidR="00A02A1C" w:rsidRDefault="00A02A1C" w:rsidP="00A02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718" w:rsidRDefault="00514718" w:rsidP="00A02A1C">
      <w:r>
        <w:separator/>
      </w:r>
    </w:p>
  </w:footnote>
  <w:footnote w:type="continuationSeparator" w:id="0">
    <w:p w:rsidR="00514718" w:rsidRDefault="00514718" w:rsidP="00A02A1C">
      <w:r>
        <w:continuationSeparator/>
      </w:r>
    </w:p>
  </w:footnote>
  <w:footnote w:type="continuationNotice" w:id="1">
    <w:p w:rsidR="00514718" w:rsidRPr="00FE1541" w:rsidRDefault="00514718" w:rsidP="00FE1541">
      <w:pPr>
        <w:spacing w:before="0" w:after="0"/>
        <w:rPr>
          <w:sz w:val="2"/>
          <w:szCs w:val="2"/>
        </w:rPr>
      </w:pPr>
    </w:p>
  </w:footnote>
  <w:footnote w:id="2">
    <w:p w:rsidR="00D81931" w:rsidRPr="00CF2DBD" w:rsidRDefault="00D81931" w:rsidP="00097664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t xml:space="preserve"> </w:t>
      </w:r>
      <w:r w:rsidR="00097664">
        <w:rPr>
          <w:lang w:val="it-IT"/>
        </w:rPr>
        <w:t>I</w:t>
      </w:r>
      <w:r w:rsidR="00097664" w:rsidRPr="00097664">
        <w:rPr>
          <w:lang w:val="it-IT"/>
        </w:rPr>
        <w:t>nserire il nome appropriato, ovvero “Enterprise Edition” o “Standard Edition”.</w:t>
      </w:r>
      <w:r w:rsidR="00097664" w:rsidRPr="00097664">
        <w:t xml:space="preserve"> </w:t>
      </w:r>
      <w:r w:rsidR="00097664" w:rsidRPr="00097664">
        <w:rPr>
          <w:lang w:val="it-IT"/>
        </w:rPr>
        <w:t>Ad esempio, qualora il software con licenza sia Microsoft Exchange Server 2013, Enterprise Edition, il nome è:</w:t>
      </w:r>
      <w:r w:rsidR="00097664" w:rsidRPr="00097664">
        <w:t xml:space="preserve"> </w:t>
      </w:r>
      <w:r w:rsidR="00097664" w:rsidRPr="00097664">
        <w:rPr>
          <w:lang w:val="it-IT"/>
        </w:rPr>
        <w:t>Microsoft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Exchange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Server 2013 Enterprise Edition.</w:t>
      </w:r>
    </w:p>
  </w:footnote>
  <w:footnote w:id="3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4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5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pt-BR"/>
        </w:rPr>
        <w:t xml:space="preserve">LICENZIANTE: </w:t>
      </w:r>
      <w:r w:rsidR="00097664">
        <w:rPr>
          <w:lang w:val="pt-BR"/>
        </w:rPr>
        <w:t>S</w:t>
      </w:r>
      <w:r w:rsidR="00097664"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FC34A8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FC34A8" w:rsidP="00A02A1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enforcement="1" w:cryptProviderType="rsaAES" w:cryptAlgorithmClass="hash" w:cryptAlgorithmType="typeAny" w:cryptAlgorithmSid="14" w:cryptSpinCount="100000" w:hash="ziWuvBs6RSqdIum2dYW/SyueOG+c6JOBxbDS/Jp+8QQ2/6wLbe4prv7I8VMbRVR3PghKVCytzX+YvPyjxgXOlw==" w:salt="vrbjqBmoKBPWCorF5/Y3gQ==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4159F"/>
    <w:rsid w:val="000617C2"/>
    <w:rsid w:val="00075815"/>
    <w:rsid w:val="00076377"/>
    <w:rsid w:val="00077852"/>
    <w:rsid w:val="00081AFA"/>
    <w:rsid w:val="00092903"/>
    <w:rsid w:val="00096DA1"/>
    <w:rsid w:val="00097664"/>
    <w:rsid w:val="000B10B6"/>
    <w:rsid w:val="000D13A9"/>
    <w:rsid w:val="000F57C4"/>
    <w:rsid w:val="000F5B92"/>
    <w:rsid w:val="00100AC3"/>
    <w:rsid w:val="001162C1"/>
    <w:rsid w:val="00131DED"/>
    <w:rsid w:val="001511AB"/>
    <w:rsid w:val="00166545"/>
    <w:rsid w:val="00184094"/>
    <w:rsid w:val="00184C8D"/>
    <w:rsid w:val="00192CED"/>
    <w:rsid w:val="001B6297"/>
    <w:rsid w:val="001C07E1"/>
    <w:rsid w:val="001E335C"/>
    <w:rsid w:val="00201608"/>
    <w:rsid w:val="00213A64"/>
    <w:rsid w:val="00224B76"/>
    <w:rsid w:val="00237D3A"/>
    <w:rsid w:val="00242D45"/>
    <w:rsid w:val="002A4DC7"/>
    <w:rsid w:val="002C595B"/>
    <w:rsid w:val="002C5CEA"/>
    <w:rsid w:val="002F63D8"/>
    <w:rsid w:val="003368C9"/>
    <w:rsid w:val="003630BF"/>
    <w:rsid w:val="0037061A"/>
    <w:rsid w:val="00380412"/>
    <w:rsid w:val="003A1D41"/>
    <w:rsid w:val="003E5A54"/>
    <w:rsid w:val="003E671F"/>
    <w:rsid w:val="003E7A8B"/>
    <w:rsid w:val="003F4392"/>
    <w:rsid w:val="00432F72"/>
    <w:rsid w:val="004641D6"/>
    <w:rsid w:val="0048148C"/>
    <w:rsid w:val="004C1777"/>
    <w:rsid w:val="004E48F3"/>
    <w:rsid w:val="00514718"/>
    <w:rsid w:val="005446B6"/>
    <w:rsid w:val="0057048A"/>
    <w:rsid w:val="00570FDF"/>
    <w:rsid w:val="00593059"/>
    <w:rsid w:val="005B2D52"/>
    <w:rsid w:val="005F390C"/>
    <w:rsid w:val="0060175B"/>
    <w:rsid w:val="00630705"/>
    <w:rsid w:val="00634E22"/>
    <w:rsid w:val="0064202B"/>
    <w:rsid w:val="006B5283"/>
    <w:rsid w:val="006C0CF8"/>
    <w:rsid w:val="0072676D"/>
    <w:rsid w:val="007309C8"/>
    <w:rsid w:val="00741B29"/>
    <w:rsid w:val="00774D48"/>
    <w:rsid w:val="00776D7F"/>
    <w:rsid w:val="007C1095"/>
    <w:rsid w:val="007C4E5C"/>
    <w:rsid w:val="007C7115"/>
    <w:rsid w:val="007E52F1"/>
    <w:rsid w:val="008044D8"/>
    <w:rsid w:val="008276A5"/>
    <w:rsid w:val="0083357A"/>
    <w:rsid w:val="00843CED"/>
    <w:rsid w:val="008712AB"/>
    <w:rsid w:val="008D21C6"/>
    <w:rsid w:val="008D6331"/>
    <w:rsid w:val="008E4C7F"/>
    <w:rsid w:val="008F2E0C"/>
    <w:rsid w:val="0090236C"/>
    <w:rsid w:val="009662CA"/>
    <w:rsid w:val="00986101"/>
    <w:rsid w:val="009A3086"/>
    <w:rsid w:val="009A7910"/>
    <w:rsid w:val="009B57C6"/>
    <w:rsid w:val="009C2E72"/>
    <w:rsid w:val="009D4193"/>
    <w:rsid w:val="009D4F06"/>
    <w:rsid w:val="009E15FF"/>
    <w:rsid w:val="009E2811"/>
    <w:rsid w:val="009F3655"/>
    <w:rsid w:val="00A02A1C"/>
    <w:rsid w:val="00A0689C"/>
    <w:rsid w:val="00A43C3A"/>
    <w:rsid w:val="00A51D35"/>
    <w:rsid w:val="00A76D20"/>
    <w:rsid w:val="00A93999"/>
    <w:rsid w:val="00AA7C33"/>
    <w:rsid w:val="00AB2B97"/>
    <w:rsid w:val="00AB4038"/>
    <w:rsid w:val="00AC3851"/>
    <w:rsid w:val="00AC48F5"/>
    <w:rsid w:val="00AE23DF"/>
    <w:rsid w:val="00B01F29"/>
    <w:rsid w:val="00B02742"/>
    <w:rsid w:val="00B07E25"/>
    <w:rsid w:val="00B2048E"/>
    <w:rsid w:val="00B32364"/>
    <w:rsid w:val="00B33E3B"/>
    <w:rsid w:val="00B3583D"/>
    <w:rsid w:val="00B55D7F"/>
    <w:rsid w:val="00B6196A"/>
    <w:rsid w:val="00B912D2"/>
    <w:rsid w:val="00B913DE"/>
    <w:rsid w:val="00BE3A74"/>
    <w:rsid w:val="00BF4D83"/>
    <w:rsid w:val="00C10EA4"/>
    <w:rsid w:val="00C13D00"/>
    <w:rsid w:val="00C22A5C"/>
    <w:rsid w:val="00C34912"/>
    <w:rsid w:val="00C4699F"/>
    <w:rsid w:val="00C93061"/>
    <w:rsid w:val="00C9386B"/>
    <w:rsid w:val="00CF2DBD"/>
    <w:rsid w:val="00D028D4"/>
    <w:rsid w:val="00D05BBD"/>
    <w:rsid w:val="00D106DB"/>
    <w:rsid w:val="00D210A9"/>
    <w:rsid w:val="00D232A6"/>
    <w:rsid w:val="00D30128"/>
    <w:rsid w:val="00D711F3"/>
    <w:rsid w:val="00D81931"/>
    <w:rsid w:val="00DA458C"/>
    <w:rsid w:val="00DB1A08"/>
    <w:rsid w:val="00DB7D52"/>
    <w:rsid w:val="00E00079"/>
    <w:rsid w:val="00E10738"/>
    <w:rsid w:val="00E11BE4"/>
    <w:rsid w:val="00E44607"/>
    <w:rsid w:val="00E465B5"/>
    <w:rsid w:val="00E5677B"/>
    <w:rsid w:val="00E8761B"/>
    <w:rsid w:val="00E9136B"/>
    <w:rsid w:val="00EA736B"/>
    <w:rsid w:val="00EB30ED"/>
    <w:rsid w:val="00ED5BFF"/>
    <w:rsid w:val="00F23A82"/>
    <w:rsid w:val="00F23E62"/>
    <w:rsid w:val="00F305AC"/>
    <w:rsid w:val="00F51D85"/>
    <w:rsid w:val="00F7432E"/>
    <w:rsid w:val="00F760D3"/>
    <w:rsid w:val="00F952AA"/>
    <w:rsid w:val="00FA092D"/>
    <w:rsid w:val="00FC34A8"/>
    <w:rsid w:val="00FE1541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541"/>
    <w:pPr>
      <w:tabs>
        <w:tab w:val="right" w:pos="10800"/>
      </w:tabs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70EB1-E782-4A5C-B8F3-BCD552EFB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9CEC1F-16E8-4873-995B-36092B4C0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D5957-5F66-466F-A737-B2B42D6BA4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3E13C9-2534-4D74-9B62-84C06341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20592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2012-09-26T02:02:00Z</dcterms:created>
  <dcterms:modified xsi:type="dcterms:W3CDTF">2015-04-20T19:58:00Z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0x010100FD55DC668618B6459FCD3ACD6F4DD6FA</vt:lpwstr>
  </property>
</Properties>
</file>